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C6F57" w14:textId="77777777" w:rsidR="000A0D9C" w:rsidRDefault="000A0D9C"/>
    <w:p w14:paraId="44FF1AA3" w14:textId="77777777" w:rsidR="0015245D" w:rsidRDefault="0015245D"/>
    <w:p w14:paraId="69AC73BA" w14:textId="5DEA975A" w:rsidR="0015245D" w:rsidRPr="000252EF" w:rsidRDefault="0015245D" w:rsidP="0015245D">
      <w:pPr>
        <w:jc w:val="center"/>
        <w:rPr>
          <w:b/>
          <w:bCs/>
          <w:color w:val="595959" w:themeColor="text1" w:themeTint="A6"/>
          <w:sz w:val="44"/>
          <w:szCs w:val="44"/>
        </w:rPr>
      </w:pPr>
      <w:r w:rsidRPr="000252EF">
        <w:rPr>
          <w:b/>
          <w:bCs/>
          <w:color w:val="595959" w:themeColor="text1" w:themeTint="A6"/>
          <w:sz w:val="44"/>
          <w:szCs w:val="44"/>
        </w:rPr>
        <w:t>Annual Complaints Performance and Service Improvement Report</w:t>
      </w:r>
    </w:p>
    <w:p w14:paraId="7716246D" w14:textId="77777777" w:rsidR="0015245D" w:rsidRDefault="0015245D" w:rsidP="0015245D">
      <w:pPr>
        <w:jc w:val="center"/>
      </w:pPr>
    </w:p>
    <w:p w14:paraId="02E3A09C" w14:textId="191D3361" w:rsidR="0015245D" w:rsidRDefault="0015245D" w:rsidP="0015245D">
      <w:pPr>
        <w:jc w:val="center"/>
      </w:pPr>
      <w:r>
        <w:t>To: Public document</w:t>
      </w:r>
    </w:p>
    <w:p w14:paraId="51FF1B5C" w14:textId="76872DF7" w:rsidR="0015245D" w:rsidRDefault="0015245D" w:rsidP="0015245D">
      <w:pPr>
        <w:jc w:val="center"/>
      </w:pPr>
      <w:r>
        <w:t>Prepared by: James Beddard – Deputy Head of Housing and Support</w:t>
      </w:r>
    </w:p>
    <w:p w14:paraId="57F270F4" w14:textId="2A720243" w:rsidR="0015245D" w:rsidRDefault="0015245D" w:rsidP="0015245D">
      <w:pPr>
        <w:jc w:val="center"/>
      </w:pPr>
      <w:r>
        <w:t>Department: Housing and Support</w:t>
      </w:r>
    </w:p>
    <w:p w14:paraId="558D78A2" w14:textId="7EDA5C71" w:rsidR="0015245D" w:rsidRDefault="0015245D" w:rsidP="0015245D">
      <w:pPr>
        <w:jc w:val="center"/>
      </w:pPr>
      <w:r>
        <w:t>Reporting period: 1</w:t>
      </w:r>
      <w:r w:rsidRPr="0015245D">
        <w:rPr>
          <w:vertAlign w:val="superscript"/>
        </w:rPr>
        <w:t>st</w:t>
      </w:r>
      <w:r>
        <w:t xml:space="preserve"> April 2025 – 31</w:t>
      </w:r>
      <w:r w:rsidRPr="0015245D">
        <w:rPr>
          <w:vertAlign w:val="superscript"/>
        </w:rPr>
        <w:t>st</w:t>
      </w:r>
      <w:r>
        <w:t xml:space="preserve"> March 2026</w:t>
      </w:r>
    </w:p>
    <w:p w14:paraId="5858EF2C" w14:textId="54CC0276" w:rsidR="0015245D" w:rsidRDefault="0015245D" w:rsidP="0015245D">
      <w:pPr>
        <w:jc w:val="center"/>
      </w:pPr>
      <w:r>
        <w:t>Status: For information, review and learning</w:t>
      </w:r>
    </w:p>
    <w:p w14:paraId="2FF3EA73" w14:textId="77777777" w:rsidR="0015245D" w:rsidRDefault="0015245D" w:rsidP="0015245D">
      <w:pPr>
        <w:jc w:val="center"/>
      </w:pPr>
    </w:p>
    <w:p w14:paraId="3A21D4D7" w14:textId="4B171CD0" w:rsidR="0015245D" w:rsidRPr="000252EF" w:rsidRDefault="0015245D" w:rsidP="0015245D">
      <w:pPr>
        <w:rPr>
          <w:b/>
          <w:bCs/>
          <w:color w:val="595959" w:themeColor="text1" w:themeTint="A6"/>
          <w:sz w:val="32"/>
          <w:szCs w:val="32"/>
        </w:rPr>
      </w:pPr>
      <w:r w:rsidRPr="000252EF">
        <w:rPr>
          <w:b/>
          <w:bCs/>
          <w:color w:val="595959" w:themeColor="text1" w:themeTint="A6"/>
          <w:sz w:val="32"/>
          <w:szCs w:val="32"/>
        </w:rPr>
        <w:t>Introduction</w:t>
      </w:r>
    </w:p>
    <w:p w14:paraId="6C8C23DF" w14:textId="77777777" w:rsidR="0015245D" w:rsidRDefault="0015245D" w:rsidP="0015245D"/>
    <w:p w14:paraId="6079556B" w14:textId="54BC59B3" w:rsidR="005C55CD" w:rsidRDefault="0015245D" w:rsidP="0015245D">
      <w:r w:rsidRPr="0015245D">
        <w:t>YMCA Worcestershire (YMCAW) is a small charity and registered provider offering 20</w:t>
      </w:r>
      <w:r w:rsidR="00334444">
        <w:t>8</w:t>
      </w:r>
      <w:r w:rsidRPr="0015245D">
        <w:t xml:space="preserve"> units of accommodation, supported by a small central services team. Of these</w:t>
      </w:r>
      <w:r w:rsidR="005C55CD">
        <w:t xml:space="preserve"> units</w:t>
      </w:r>
      <w:r w:rsidRPr="0015245D">
        <w:t xml:space="preserve">, 81 are designated as supported accommodation, while the remaining 126 serve as general needs units. The accommodation is spread across two locations: Worcester, with 43 units, and Redditch, which houses 164 units. </w:t>
      </w:r>
    </w:p>
    <w:p w14:paraId="1E737E56" w14:textId="6F7D4C38" w:rsidR="002A68F3" w:rsidRDefault="0015245D" w:rsidP="0015245D">
      <w:r w:rsidRPr="0015245D">
        <w:t xml:space="preserve">Our vision is to build an inclusive future where everyone can achieve their full potential and live in secure, </w:t>
      </w:r>
      <w:r w:rsidR="004512BD">
        <w:t>quality</w:t>
      </w:r>
      <w:r w:rsidRPr="0015245D">
        <w:t xml:space="preserve"> housing. We recognise that we do not </w:t>
      </w:r>
      <w:r w:rsidR="005C55CD">
        <w:t>always meet the standards that we aspire to</w:t>
      </w:r>
      <w:r w:rsidRPr="0015245D">
        <w:t xml:space="preserve">, </w:t>
      </w:r>
      <w:r w:rsidR="002A68F3">
        <w:t>we therefore foster a culture in which complaints are encouraged, so we know when we have fallen short and we can try and improve and enhance our service offer.</w:t>
      </w:r>
      <w:r w:rsidRPr="0015245D">
        <w:t xml:space="preserve"> </w:t>
      </w:r>
    </w:p>
    <w:p w14:paraId="28D56AA2" w14:textId="2F01C22E" w:rsidR="0015245D" w:rsidRDefault="0015245D" w:rsidP="0015245D">
      <w:r w:rsidRPr="0015245D">
        <w:t xml:space="preserve">We </w:t>
      </w:r>
      <w:r w:rsidR="002A68F3">
        <w:t>aim to process</w:t>
      </w:r>
      <w:r w:rsidRPr="0015245D">
        <w:t xml:space="preserve"> all complaints fairly, professionally, and promptly</w:t>
      </w:r>
      <w:r w:rsidR="002A68F3">
        <w:t xml:space="preserve"> and operate</w:t>
      </w:r>
      <w:r w:rsidRPr="0015245D">
        <w:t xml:space="preserve"> </w:t>
      </w:r>
      <w:r w:rsidR="002A68F3">
        <w:t>i</w:t>
      </w:r>
      <w:r w:rsidRPr="0015245D">
        <w:t>n line with the Housing Ombudsman Complaint Handling Code</w:t>
      </w:r>
      <w:r w:rsidR="002A68F3">
        <w:t>.</w:t>
      </w:r>
      <w:r w:rsidRPr="0015245D">
        <w:t xml:space="preserve"> </w:t>
      </w:r>
      <w:r w:rsidR="002A68F3">
        <w:t>W</w:t>
      </w:r>
      <w:r w:rsidRPr="0015245D">
        <w:t>e are pleased to share our complaints performance for the 2</w:t>
      </w:r>
      <w:r w:rsidR="002A68F3">
        <w:t>025-</w:t>
      </w:r>
      <w:r w:rsidRPr="0015245D">
        <w:t>2</w:t>
      </w:r>
      <w:r w:rsidR="002A68F3">
        <w:t>026</w:t>
      </w:r>
      <w:r w:rsidRPr="0015245D">
        <w:t xml:space="preserve"> fiscal year and outline the actions taken.</w:t>
      </w:r>
      <w:r w:rsidR="002A68F3" w:rsidRPr="002A68F3">
        <w:t xml:space="preserve"> </w:t>
      </w:r>
      <w:r w:rsidR="002A68F3" w:rsidRPr="0015245D">
        <w:t>As a small housing association, we do not have a customer service or complaints team, but we do have a small, dedicated team who prioritise tenant welfare and are committed to continuous improvement.</w:t>
      </w:r>
    </w:p>
    <w:tbl>
      <w:tblPr>
        <w:tblStyle w:val="TableGrid"/>
        <w:tblW w:w="0" w:type="auto"/>
        <w:tblLook w:val="04A0" w:firstRow="1" w:lastRow="0" w:firstColumn="1" w:lastColumn="0" w:noHBand="0" w:noVBand="1"/>
      </w:tblPr>
      <w:tblGrid>
        <w:gridCol w:w="3005"/>
        <w:gridCol w:w="3005"/>
        <w:gridCol w:w="3006"/>
      </w:tblGrid>
      <w:tr w:rsidR="002A68F3" w14:paraId="7B735E69" w14:textId="77777777" w:rsidTr="004512BD">
        <w:tc>
          <w:tcPr>
            <w:tcW w:w="3005" w:type="dxa"/>
            <w:shd w:val="clear" w:color="auto" w:fill="D9D9D9" w:themeFill="background1" w:themeFillShade="D9"/>
          </w:tcPr>
          <w:p w14:paraId="16F7A050" w14:textId="60AF869F" w:rsidR="002A68F3" w:rsidRPr="004512BD" w:rsidRDefault="002A68F3" w:rsidP="0015245D">
            <w:pPr>
              <w:jc w:val="center"/>
              <w:rPr>
                <w:b/>
                <w:bCs/>
              </w:rPr>
            </w:pPr>
            <w:r w:rsidRPr="004512BD">
              <w:rPr>
                <w:b/>
                <w:bCs/>
              </w:rPr>
              <w:t>Complaints Element</w:t>
            </w:r>
          </w:p>
        </w:tc>
        <w:tc>
          <w:tcPr>
            <w:tcW w:w="3005" w:type="dxa"/>
            <w:shd w:val="clear" w:color="auto" w:fill="D9D9D9" w:themeFill="background1" w:themeFillShade="D9"/>
          </w:tcPr>
          <w:p w14:paraId="34CDD3D6" w14:textId="60EE8361" w:rsidR="002A68F3" w:rsidRPr="004512BD" w:rsidRDefault="002A68F3" w:rsidP="0015245D">
            <w:pPr>
              <w:jc w:val="center"/>
              <w:rPr>
                <w:b/>
                <w:bCs/>
              </w:rPr>
            </w:pPr>
            <w:r w:rsidRPr="004512BD">
              <w:rPr>
                <w:b/>
                <w:bCs/>
              </w:rPr>
              <w:t>Number</w:t>
            </w:r>
          </w:p>
        </w:tc>
        <w:tc>
          <w:tcPr>
            <w:tcW w:w="3006" w:type="dxa"/>
            <w:shd w:val="clear" w:color="auto" w:fill="D9D9D9" w:themeFill="background1" w:themeFillShade="D9"/>
          </w:tcPr>
          <w:p w14:paraId="57448A1D" w14:textId="612C4503" w:rsidR="002A68F3" w:rsidRPr="004512BD" w:rsidRDefault="002A68F3" w:rsidP="0015245D">
            <w:pPr>
              <w:jc w:val="center"/>
              <w:rPr>
                <w:b/>
                <w:bCs/>
              </w:rPr>
            </w:pPr>
            <w:r w:rsidRPr="004512BD">
              <w:rPr>
                <w:b/>
                <w:bCs/>
              </w:rPr>
              <w:t>Percentage</w:t>
            </w:r>
          </w:p>
        </w:tc>
      </w:tr>
      <w:tr w:rsidR="002A68F3" w14:paraId="049F8CAC" w14:textId="77777777" w:rsidTr="002A68F3">
        <w:tc>
          <w:tcPr>
            <w:tcW w:w="3005" w:type="dxa"/>
          </w:tcPr>
          <w:p w14:paraId="13F9E738" w14:textId="6783C353" w:rsidR="002A68F3" w:rsidRDefault="005E5C6A" w:rsidP="0015245D">
            <w:pPr>
              <w:jc w:val="center"/>
            </w:pPr>
            <w:r>
              <w:t>Total number of complaints received</w:t>
            </w:r>
          </w:p>
        </w:tc>
        <w:tc>
          <w:tcPr>
            <w:tcW w:w="3005" w:type="dxa"/>
          </w:tcPr>
          <w:p w14:paraId="75281998" w14:textId="5CEB71CB" w:rsidR="002A68F3" w:rsidRDefault="005E5C6A" w:rsidP="0015245D">
            <w:pPr>
              <w:jc w:val="center"/>
            </w:pPr>
            <w:r>
              <w:t>2</w:t>
            </w:r>
            <w:r w:rsidR="00C10055">
              <w:t>4</w:t>
            </w:r>
          </w:p>
        </w:tc>
        <w:tc>
          <w:tcPr>
            <w:tcW w:w="3006" w:type="dxa"/>
          </w:tcPr>
          <w:p w14:paraId="1E6ADCA6" w14:textId="6940B2A7" w:rsidR="002A68F3" w:rsidRDefault="00F717A4" w:rsidP="0015245D">
            <w:pPr>
              <w:jc w:val="center"/>
            </w:pPr>
            <w:r>
              <w:t>N/A</w:t>
            </w:r>
          </w:p>
        </w:tc>
      </w:tr>
      <w:tr w:rsidR="002A68F3" w14:paraId="2408AC52" w14:textId="77777777" w:rsidTr="002A68F3">
        <w:tc>
          <w:tcPr>
            <w:tcW w:w="3005" w:type="dxa"/>
          </w:tcPr>
          <w:p w14:paraId="77E45715" w14:textId="5046F18B" w:rsidR="002A68F3" w:rsidRDefault="005E5C6A" w:rsidP="0015245D">
            <w:pPr>
              <w:jc w:val="center"/>
            </w:pPr>
            <w:r>
              <w:t xml:space="preserve">Number of </w:t>
            </w:r>
            <w:r w:rsidR="004512BD">
              <w:t>supported accommodation complaints</w:t>
            </w:r>
            <w:r>
              <w:t xml:space="preserve"> </w:t>
            </w:r>
          </w:p>
        </w:tc>
        <w:tc>
          <w:tcPr>
            <w:tcW w:w="3005" w:type="dxa"/>
          </w:tcPr>
          <w:p w14:paraId="0DEDAE1A" w14:textId="6F68BCCB" w:rsidR="002A68F3" w:rsidRDefault="005E5C6A" w:rsidP="0015245D">
            <w:pPr>
              <w:jc w:val="center"/>
            </w:pPr>
            <w:r>
              <w:t>8</w:t>
            </w:r>
          </w:p>
        </w:tc>
        <w:tc>
          <w:tcPr>
            <w:tcW w:w="3006" w:type="dxa"/>
          </w:tcPr>
          <w:p w14:paraId="723CDD74" w14:textId="77CBF38D" w:rsidR="002A68F3" w:rsidRDefault="005E5C6A" w:rsidP="0015245D">
            <w:pPr>
              <w:jc w:val="center"/>
            </w:pPr>
            <w:r>
              <w:t>3</w:t>
            </w:r>
            <w:r w:rsidR="00C10055">
              <w:t>3</w:t>
            </w:r>
            <w:r>
              <w:t>%</w:t>
            </w:r>
          </w:p>
        </w:tc>
      </w:tr>
      <w:tr w:rsidR="002A68F3" w14:paraId="35894915" w14:textId="77777777" w:rsidTr="002A68F3">
        <w:tc>
          <w:tcPr>
            <w:tcW w:w="3005" w:type="dxa"/>
          </w:tcPr>
          <w:p w14:paraId="7BC77EF5" w14:textId="565CF70B" w:rsidR="002A68F3" w:rsidRDefault="005E5C6A" w:rsidP="0015245D">
            <w:pPr>
              <w:jc w:val="center"/>
            </w:pPr>
            <w:r>
              <w:t xml:space="preserve">Number of </w:t>
            </w:r>
            <w:r w:rsidR="004512BD">
              <w:t>general needs accommodation complaints</w:t>
            </w:r>
          </w:p>
        </w:tc>
        <w:tc>
          <w:tcPr>
            <w:tcW w:w="3005" w:type="dxa"/>
          </w:tcPr>
          <w:p w14:paraId="2F5E6D8C" w14:textId="7CFD4F2D" w:rsidR="002A68F3" w:rsidRDefault="005E5C6A" w:rsidP="0015245D">
            <w:pPr>
              <w:jc w:val="center"/>
            </w:pPr>
            <w:r>
              <w:t>1</w:t>
            </w:r>
            <w:r w:rsidR="00C10055">
              <w:t>5</w:t>
            </w:r>
          </w:p>
        </w:tc>
        <w:tc>
          <w:tcPr>
            <w:tcW w:w="3006" w:type="dxa"/>
          </w:tcPr>
          <w:p w14:paraId="549D671B" w14:textId="752018DB" w:rsidR="002A68F3" w:rsidRDefault="005E5C6A" w:rsidP="0015245D">
            <w:pPr>
              <w:jc w:val="center"/>
            </w:pPr>
            <w:r>
              <w:t>6</w:t>
            </w:r>
            <w:r w:rsidR="00C10055">
              <w:t>3</w:t>
            </w:r>
            <w:r>
              <w:t>%</w:t>
            </w:r>
          </w:p>
        </w:tc>
      </w:tr>
      <w:tr w:rsidR="002A68F3" w14:paraId="6F2CF7F3" w14:textId="77777777" w:rsidTr="002A68F3">
        <w:tc>
          <w:tcPr>
            <w:tcW w:w="3005" w:type="dxa"/>
          </w:tcPr>
          <w:p w14:paraId="6EC56F09" w14:textId="5F699BCA" w:rsidR="002A68F3" w:rsidRDefault="005E5C6A" w:rsidP="0015245D">
            <w:pPr>
              <w:jc w:val="center"/>
            </w:pPr>
            <w:r>
              <w:t>Number of complaints received from non-residents</w:t>
            </w:r>
          </w:p>
        </w:tc>
        <w:tc>
          <w:tcPr>
            <w:tcW w:w="3005" w:type="dxa"/>
          </w:tcPr>
          <w:p w14:paraId="2741A641" w14:textId="718A7D94" w:rsidR="002A68F3" w:rsidRDefault="005E5C6A" w:rsidP="0015245D">
            <w:pPr>
              <w:jc w:val="center"/>
            </w:pPr>
            <w:r>
              <w:t>1</w:t>
            </w:r>
          </w:p>
        </w:tc>
        <w:tc>
          <w:tcPr>
            <w:tcW w:w="3006" w:type="dxa"/>
          </w:tcPr>
          <w:p w14:paraId="1C93DA5E" w14:textId="5963F2FB" w:rsidR="002A68F3" w:rsidRDefault="005E5C6A" w:rsidP="0015245D">
            <w:pPr>
              <w:jc w:val="center"/>
            </w:pPr>
            <w:r>
              <w:t>4%</w:t>
            </w:r>
          </w:p>
        </w:tc>
      </w:tr>
      <w:tr w:rsidR="002A68F3" w14:paraId="6AC84D21" w14:textId="77777777" w:rsidTr="002A68F3">
        <w:tc>
          <w:tcPr>
            <w:tcW w:w="3005" w:type="dxa"/>
          </w:tcPr>
          <w:p w14:paraId="2B312123" w14:textId="01FE86D3" w:rsidR="002A68F3" w:rsidRDefault="00F717A4" w:rsidP="0015245D">
            <w:pPr>
              <w:jc w:val="center"/>
            </w:pPr>
            <w:r>
              <w:lastRenderedPageBreak/>
              <w:t>Number of complaints the landlord refused to accept</w:t>
            </w:r>
          </w:p>
        </w:tc>
        <w:tc>
          <w:tcPr>
            <w:tcW w:w="3005" w:type="dxa"/>
          </w:tcPr>
          <w:p w14:paraId="16D0F8EF" w14:textId="1C86F378" w:rsidR="002A68F3" w:rsidRDefault="00F717A4" w:rsidP="0015245D">
            <w:pPr>
              <w:jc w:val="center"/>
            </w:pPr>
            <w:r>
              <w:t>0</w:t>
            </w:r>
          </w:p>
        </w:tc>
        <w:tc>
          <w:tcPr>
            <w:tcW w:w="3006" w:type="dxa"/>
          </w:tcPr>
          <w:p w14:paraId="69EAABA8" w14:textId="5A2E8A46" w:rsidR="002A68F3" w:rsidRDefault="00F717A4" w:rsidP="0015245D">
            <w:pPr>
              <w:jc w:val="center"/>
            </w:pPr>
            <w:r>
              <w:t>N/A</w:t>
            </w:r>
          </w:p>
        </w:tc>
      </w:tr>
      <w:tr w:rsidR="002A68F3" w14:paraId="561D9BE4" w14:textId="77777777" w:rsidTr="002A68F3">
        <w:tc>
          <w:tcPr>
            <w:tcW w:w="3005" w:type="dxa"/>
          </w:tcPr>
          <w:p w14:paraId="2143E9EB" w14:textId="4A6DCF3F" w:rsidR="002A68F3" w:rsidRDefault="00F717A4" w:rsidP="0015245D">
            <w:pPr>
              <w:jc w:val="center"/>
            </w:pPr>
            <w:r>
              <w:t>Service improvements made from complaints learnings</w:t>
            </w:r>
          </w:p>
        </w:tc>
        <w:tc>
          <w:tcPr>
            <w:tcW w:w="3005" w:type="dxa"/>
          </w:tcPr>
          <w:p w14:paraId="4571AAD2" w14:textId="477E4B05" w:rsidR="002A68F3" w:rsidRDefault="004512BD" w:rsidP="0015245D">
            <w:pPr>
              <w:jc w:val="center"/>
            </w:pPr>
            <w:r>
              <w:t>4</w:t>
            </w:r>
          </w:p>
        </w:tc>
        <w:tc>
          <w:tcPr>
            <w:tcW w:w="3006" w:type="dxa"/>
          </w:tcPr>
          <w:p w14:paraId="34B31AF3" w14:textId="28613D94" w:rsidR="002A68F3" w:rsidRDefault="004512BD" w:rsidP="0015245D">
            <w:pPr>
              <w:jc w:val="center"/>
            </w:pPr>
            <w:r>
              <w:t>N/A</w:t>
            </w:r>
          </w:p>
        </w:tc>
      </w:tr>
      <w:tr w:rsidR="002A68F3" w14:paraId="75B59C0A" w14:textId="77777777" w:rsidTr="002A68F3">
        <w:tc>
          <w:tcPr>
            <w:tcW w:w="3005" w:type="dxa"/>
          </w:tcPr>
          <w:p w14:paraId="48F25BD6" w14:textId="77777777" w:rsidR="002A68F3" w:rsidRDefault="002A68F3" w:rsidP="0015245D">
            <w:pPr>
              <w:jc w:val="center"/>
            </w:pPr>
          </w:p>
        </w:tc>
        <w:tc>
          <w:tcPr>
            <w:tcW w:w="3005" w:type="dxa"/>
          </w:tcPr>
          <w:p w14:paraId="14B9EAB3" w14:textId="77777777" w:rsidR="002A68F3" w:rsidRDefault="002A68F3" w:rsidP="0015245D">
            <w:pPr>
              <w:jc w:val="center"/>
            </w:pPr>
          </w:p>
        </w:tc>
        <w:tc>
          <w:tcPr>
            <w:tcW w:w="3006" w:type="dxa"/>
          </w:tcPr>
          <w:p w14:paraId="3B6D9338" w14:textId="77777777" w:rsidR="002A68F3" w:rsidRDefault="002A68F3" w:rsidP="0015245D">
            <w:pPr>
              <w:jc w:val="center"/>
            </w:pPr>
          </w:p>
        </w:tc>
      </w:tr>
      <w:tr w:rsidR="002A68F3" w14:paraId="4BCF7033" w14:textId="77777777" w:rsidTr="002A68F3">
        <w:tc>
          <w:tcPr>
            <w:tcW w:w="3005" w:type="dxa"/>
          </w:tcPr>
          <w:p w14:paraId="53301D86" w14:textId="0979DEE1" w:rsidR="002A68F3" w:rsidRDefault="00F717A4" w:rsidP="0015245D">
            <w:pPr>
              <w:jc w:val="center"/>
            </w:pPr>
            <w:r w:rsidRPr="00F717A4">
              <w:t>Findings of non-compliance with the code by the Ombudsman</w:t>
            </w:r>
          </w:p>
        </w:tc>
        <w:tc>
          <w:tcPr>
            <w:tcW w:w="3005" w:type="dxa"/>
          </w:tcPr>
          <w:p w14:paraId="77E97B1D" w14:textId="58CA7082" w:rsidR="002A68F3" w:rsidRDefault="00F717A4" w:rsidP="0015245D">
            <w:pPr>
              <w:jc w:val="center"/>
            </w:pPr>
            <w:r>
              <w:t>0</w:t>
            </w:r>
          </w:p>
        </w:tc>
        <w:tc>
          <w:tcPr>
            <w:tcW w:w="3006" w:type="dxa"/>
          </w:tcPr>
          <w:p w14:paraId="5324F4C8" w14:textId="6B627BC5" w:rsidR="002A68F3" w:rsidRDefault="00F717A4" w:rsidP="0015245D">
            <w:pPr>
              <w:jc w:val="center"/>
            </w:pPr>
            <w:r>
              <w:t>N/A</w:t>
            </w:r>
          </w:p>
        </w:tc>
      </w:tr>
      <w:tr w:rsidR="002A68F3" w14:paraId="47FD5A42" w14:textId="77777777" w:rsidTr="002A68F3">
        <w:tc>
          <w:tcPr>
            <w:tcW w:w="3005" w:type="dxa"/>
          </w:tcPr>
          <w:p w14:paraId="701042AB" w14:textId="6DF23550" w:rsidR="002A68F3" w:rsidRDefault="00F717A4" w:rsidP="0015245D">
            <w:pPr>
              <w:jc w:val="center"/>
            </w:pPr>
            <w:r w:rsidRPr="00F717A4">
              <w:t>Complaints acknowledged within 5 days</w:t>
            </w:r>
          </w:p>
        </w:tc>
        <w:tc>
          <w:tcPr>
            <w:tcW w:w="3005" w:type="dxa"/>
          </w:tcPr>
          <w:p w14:paraId="3ADA9AC6" w14:textId="58DC62DB" w:rsidR="002A68F3" w:rsidRDefault="00C10055" w:rsidP="0015245D">
            <w:pPr>
              <w:jc w:val="center"/>
            </w:pPr>
            <w:r>
              <w:t>24</w:t>
            </w:r>
          </w:p>
        </w:tc>
        <w:tc>
          <w:tcPr>
            <w:tcW w:w="3006" w:type="dxa"/>
          </w:tcPr>
          <w:p w14:paraId="6F70731F" w14:textId="4E189136" w:rsidR="002A68F3" w:rsidRDefault="00C10055" w:rsidP="0015245D">
            <w:pPr>
              <w:jc w:val="center"/>
            </w:pPr>
            <w:r>
              <w:t>100%</w:t>
            </w:r>
          </w:p>
        </w:tc>
      </w:tr>
      <w:tr w:rsidR="002A68F3" w14:paraId="04914E30" w14:textId="77777777" w:rsidTr="002A68F3">
        <w:tc>
          <w:tcPr>
            <w:tcW w:w="3005" w:type="dxa"/>
          </w:tcPr>
          <w:p w14:paraId="5D7C6254" w14:textId="0AEFE335" w:rsidR="002A68F3" w:rsidRDefault="00C10055" w:rsidP="0015245D">
            <w:pPr>
              <w:jc w:val="center"/>
            </w:pPr>
            <w:r>
              <w:t>Stage 1 c</w:t>
            </w:r>
            <w:r w:rsidRPr="00C10055">
              <w:t>omplaints responded to within 10 days</w:t>
            </w:r>
          </w:p>
        </w:tc>
        <w:tc>
          <w:tcPr>
            <w:tcW w:w="3005" w:type="dxa"/>
          </w:tcPr>
          <w:p w14:paraId="07D50DE1" w14:textId="5A1B3C18" w:rsidR="002A68F3" w:rsidRDefault="00A27A2E" w:rsidP="0015245D">
            <w:pPr>
              <w:jc w:val="center"/>
            </w:pPr>
            <w:r>
              <w:t>22</w:t>
            </w:r>
          </w:p>
        </w:tc>
        <w:tc>
          <w:tcPr>
            <w:tcW w:w="3006" w:type="dxa"/>
          </w:tcPr>
          <w:p w14:paraId="138230A8" w14:textId="0B3DF033" w:rsidR="002A68F3" w:rsidRDefault="00A27A2E" w:rsidP="0015245D">
            <w:pPr>
              <w:jc w:val="center"/>
            </w:pPr>
            <w:r>
              <w:t>92%</w:t>
            </w:r>
          </w:p>
        </w:tc>
      </w:tr>
      <w:tr w:rsidR="002A68F3" w14:paraId="06214278" w14:textId="77777777" w:rsidTr="002A68F3">
        <w:tc>
          <w:tcPr>
            <w:tcW w:w="3005" w:type="dxa"/>
          </w:tcPr>
          <w:p w14:paraId="557140E8" w14:textId="14D605B6" w:rsidR="002A68F3" w:rsidRDefault="00A27A2E" w:rsidP="0015245D">
            <w:pPr>
              <w:jc w:val="center"/>
            </w:pPr>
            <w:r w:rsidRPr="00A27A2E">
              <w:t>Complaints resolved at stage 1</w:t>
            </w:r>
          </w:p>
        </w:tc>
        <w:tc>
          <w:tcPr>
            <w:tcW w:w="3005" w:type="dxa"/>
          </w:tcPr>
          <w:p w14:paraId="74D3EA55" w14:textId="2C376118" w:rsidR="002A68F3" w:rsidRDefault="00A27A2E" w:rsidP="0015245D">
            <w:pPr>
              <w:jc w:val="center"/>
            </w:pPr>
            <w:r>
              <w:t>23</w:t>
            </w:r>
          </w:p>
        </w:tc>
        <w:tc>
          <w:tcPr>
            <w:tcW w:w="3006" w:type="dxa"/>
          </w:tcPr>
          <w:p w14:paraId="00D1A7DC" w14:textId="1E423864" w:rsidR="002A68F3" w:rsidRDefault="00A27A2E" w:rsidP="0015245D">
            <w:pPr>
              <w:jc w:val="center"/>
            </w:pPr>
            <w:r>
              <w:t>96%</w:t>
            </w:r>
          </w:p>
        </w:tc>
      </w:tr>
      <w:tr w:rsidR="002A68F3" w14:paraId="50441760" w14:textId="77777777" w:rsidTr="002A68F3">
        <w:tc>
          <w:tcPr>
            <w:tcW w:w="3005" w:type="dxa"/>
          </w:tcPr>
          <w:p w14:paraId="44FFBB21" w14:textId="2633CC10" w:rsidR="002A68F3" w:rsidRDefault="00A27A2E" w:rsidP="0015245D">
            <w:pPr>
              <w:jc w:val="center"/>
            </w:pPr>
            <w:r w:rsidRPr="00A27A2E">
              <w:t>Complaints escalated to stage 2</w:t>
            </w:r>
          </w:p>
        </w:tc>
        <w:tc>
          <w:tcPr>
            <w:tcW w:w="3005" w:type="dxa"/>
          </w:tcPr>
          <w:p w14:paraId="21BAB58B" w14:textId="648F5453" w:rsidR="002A68F3" w:rsidRDefault="00A27A2E" w:rsidP="0015245D">
            <w:pPr>
              <w:jc w:val="center"/>
            </w:pPr>
            <w:r>
              <w:t>1</w:t>
            </w:r>
          </w:p>
        </w:tc>
        <w:tc>
          <w:tcPr>
            <w:tcW w:w="3006" w:type="dxa"/>
          </w:tcPr>
          <w:p w14:paraId="12D353D7" w14:textId="28911ABF" w:rsidR="002A68F3" w:rsidRDefault="00A27A2E" w:rsidP="0015245D">
            <w:pPr>
              <w:jc w:val="center"/>
            </w:pPr>
            <w:r>
              <w:t>4%</w:t>
            </w:r>
          </w:p>
        </w:tc>
      </w:tr>
      <w:tr w:rsidR="004512BD" w14:paraId="7DA5A7EF" w14:textId="77777777" w:rsidTr="002A68F3">
        <w:tc>
          <w:tcPr>
            <w:tcW w:w="3005" w:type="dxa"/>
          </w:tcPr>
          <w:p w14:paraId="31ACF25A" w14:textId="0F60E708" w:rsidR="004512BD" w:rsidRPr="00A27A2E" w:rsidRDefault="004512BD" w:rsidP="0015245D">
            <w:pPr>
              <w:jc w:val="center"/>
            </w:pPr>
            <w:r>
              <w:t>Stage 1 c</w:t>
            </w:r>
            <w:r w:rsidRPr="00C10055">
              <w:t xml:space="preserve">omplaints responded to within </w:t>
            </w:r>
            <w:r>
              <w:t>2</w:t>
            </w:r>
            <w:r w:rsidRPr="00C10055">
              <w:t>0 days</w:t>
            </w:r>
          </w:p>
        </w:tc>
        <w:tc>
          <w:tcPr>
            <w:tcW w:w="3005" w:type="dxa"/>
          </w:tcPr>
          <w:p w14:paraId="52DA3957" w14:textId="138BC5FF" w:rsidR="004512BD" w:rsidRDefault="004512BD" w:rsidP="0015245D">
            <w:pPr>
              <w:jc w:val="center"/>
            </w:pPr>
            <w:r>
              <w:t>1</w:t>
            </w:r>
          </w:p>
        </w:tc>
        <w:tc>
          <w:tcPr>
            <w:tcW w:w="3006" w:type="dxa"/>
          </w:tcPr>
          <w:p w14:paraId="18D6A5DC" w14:textId="747BAD7C" w:rsidR="004512BD" w:rsidRDefault="004512BD" w:rsidP="0015245D">
            <w:pPr>
              <w:jc w:val="center"/>
            </w:pPr>
            <w:r>
              <w:t>100%</w:t>
            </w:r>
          </w:p>
        </w:tc>
      </w:tr>
      <w:tr w:rsidR="002A68F3" w14:paraId="48B744F5" w14:textId="77777777" w:rsidTr="002A68F3">
        <w:tc>
          <w:tcPr>
            <w:tcW w:w="3005" w:type="dxa"/>
          </w:tcPr>
          <w:p w14:paraId="5F41A786" w14:textId="6536AF20" w:rsidR="002A68F3" w:rsidRDefault="00A27A2E" w:rsidP="0015245D">
            <w:pPr>
              <w:jc w:val="center"/>
            </w:pPr>
            <w:r w:rsidRPr="00A27A2E">
              <w:t>Complaints Referred to Ombudsman</w:t>
            </w:r>
          </w:p>
        </w:tc>
        <w:tc>
          <w:tcPr>
            <w:tcW w:w="3005" w:type="dxa"/>
          </w:tcPr>
          <w:p w14:paraId="74C49DDD" w14:textId="42B8A53B" w:rsidR="002A68F3" w:rsidRDefault="00A27A2E" w:rsidP="0015245D">
            <w:pPr>
              <w:jc w:val="center"/>
            </w:pPr>
            <w:r>
              <w:t>0</w:t>
            </w:r>
          </w:p>
        </w:tc>
        <w:tc>
          <w:tcPr>
            <w:tcW w:w="3006" w:type="dxa"/>
          </w:tcPr>
          <w:p w14:paraId="35E90D7D" w14:textId="78E9B608" w:rsidR="002A68F3" w:rsidRDefault="00A27A2E" w:rsidP="0015245D">
            <w:pPr>
              <w:jc w:val="center"/>
            </w:pPr>
            <w:r>
              <w:t>0%</w:t>
            </w:r>
          </w:p>
        </w:tc>
      </w:tr>
      <w:tr w:rsidR="002A68F3" w14:paraId="708E9F31" w14:textId="77777777" w:rsidTr="002A68F3">
        <w:tc>
          <w:tcPr>
            <w:tcW w:w="3005" w:type="dxa"/>
          </w:tcPr>
          <w:p w14:paraId="39DD4EF5" w14:textId="5C561B20" w:rsidR="002A68F3" w:rsidRDefault="00A27A2E" w:rsidP="0015245D">
            <w:pPr>
              <w:jc w:val="center"/>
            </w:pPr>
            <w:r w:rsidRPr="00A27A2E">
              <w:t>How many complaints have been identified as needing greater scrutiny at the time of investigation</w:t>
            </w:r>
          </w:p>
        </w:tc>
        <w:tc>
          <w:tcPr>
            <w:tcW w:w="3005" w:type="dxa"/>
          </w:tcPr>
          <w:p w14:paraId="7A2AF2AE" w14:textId="4877553C" w:rsidR="002A68F3" w:rsidRDefault="00A27A2E" w:rsidP="0015245D">
            <w:pPr>
              <w:jc w:val="center"/>
            </w:pPr>
            <w:r>
              <w:t>0</w:t>
            </w:r>
          </w:p>
        </w:tc>
        <w:tc>
          <w:tcPr>
            <w:tcW w:w="3006" w:type="dxa"/>
          </w:tcPr>
          <w:p w14:paraId="5CACE9B5" w14:textId="1C59C0E7" w:rsidR="002A68F3" w:rsidRDefault="00A27A2E" w:rsidP="0015245D">
            <w:pPr>
              <w:jc w:val="center"/>
            </w:pPr>
            <w:r>
              <w:t>0%</w:t>
            </w:r>
          </w:p>
        </w:tc>
      </w:tr>
      <w:tr w:rsidR="002A68F3" w14:paraId="57267F86" w14:textId="77777777" w:rsidTr="002A68F3">
        <w:tc>
          <w:tcPr>
            <w:tcW w:w="3005" w:type="dxa"/>
          </w:tcPr>
          <w:p w14:paraId="2A7DFDDC" w14:textId="77777777" w:rsidR="002A68F3" w:rsidRDefault="002A68F3" w:rsidP="0015245D">
            <w:pPr>
              <w:jc w:val="center"/>
            </w:pPr>
          </w:p>
        </w:tc>
        <w:tc>
          <w:tcPr>
            <w:tcW w:w="3005" w:type="dxa"/>
          </w:tcPr>
          <w:p w14:paraId="3E80997E" w14:textId="77777777" w:rsidR="002A68F3" w:rsidRDefault="002A68F3" w:rsidP="0015245D">
            <w:pPr>
              <w:jc w:val="center"/>
            </w:pPr>
          </w:p>
        </w:tc>
        <w:tc>
          <w:tcPr>
            <w:tcW w:w="3006" w:type="dxa"/>
          </w:tcPr>
          <w:p w14:paraId="668D55EE" w14:textId="77777777" w:rsidR="002A68F3" w:rsidRDefault="002A68F3" w:rsidP="0015245D">
            <w:pPr>
              <w:jc w:val="center"/>
            </w:pPr>
          </w:p>
        </w:tc>
      </w:tr>
      <w:tr w:rsidR="002A68F3" w14:paraId="517850A8" w14:textId="77777777" w:rsidTr="002A68F3">
        <w:tc>
          <w:tcPr>
            <w:tcW w:w="3005" w:type="dxa"/>
          </w:tcPr>
          <w:p w14:paraId="7AF71F61" w14:textId="4FCB7D83" w:rsidR="002A68F3" w:rsidRDefault="00A27A2E" w:rsidP="0015245D">
            <w:pPr>
              <w:jc w:val="center"/>
            </w:pPr>
            <w:r w:rsidRPr="00A27A2E">
              <w:t>Complaints about maintenance or cleaning quality</w:t>
            </w:r>
          </w:p>
        </w:tc>
        <w:tc>
          <w:tcPr>
            <w:tcW w:w="3005" w:type="dxa"/>
          </w:tcPr>
          <w:p w14:paraId="757BB50F" w14:textId="1638CC4A" w:rsidR="002A68F3" w:rsidRDefault="005E390E" w:rsidP="0015245D">
            <w:pPr>
              <w:jc w:val="center"/>
            </w:pPr>
            <w:r>
              <w:t>18</w:t>
            </w:r>
          </w:p>
        </w:tc>
        <w:tc>
          <w:tcPr>
            <w:tcW w:w="3006" w:type="dxa"/>
          </w:tcPr>
          <w:p w14:paraId="25DE0526" w14:textId="6DDB0988" w:rsidR="002A68F3" w:rsidRDefault="005E390E" w:rsidP="0015245D">
            <w:pPr>
              <w:jc w:val="center"/>
            </w:pPr>
            <w:r>
              <w:t>58%</w:t>
            </w:r>
          </w:p>
        </w:tc>
      </w:tr>
      <w:tr w:rsidR="002A68F3" w14:paraId="4B77B95D" w14:textId="77777777" w:rsidTr="002A68F3">
        <w:tc>
          <w:tcPr>
            <w:tcW w:w="3005" w:type="dxa"/>
          </w:tcPr>
          <w:p w14:paraId="0FBB0C4F" w14:textId="18E20ECE" w:rsidR="002A68F3" w:rsidRDefault="00A27A2E" w:rsidP="0015245D">
            <w:pPr>
              <w:jc w:val="center"/>
            </w:pPr>
            <w:r w:rsidRPr="00A27A2E">
              <w:t>Complaints about service/process</w:t>
            </w:r>
          </w:p>
        </w:tc>
        <w:tc>
          <w:tcPr>
            <w:tcW w:w="3005" w:type="dxa"/>
          </w:tcPr>
          <w:p w14:paraId="10BA9415" w14:textId="77777777" w:rsidR="002A68F3" w:rsidRDefault="005E390E" w:rsidP="0015245D">
            <w:pPr>
              <w:jc w:val="center"/>
            </w:pPr>
            <w:r>
              <w:t>11</w:t>
            </w:r>
          </w:p>
          <w:p w14:paraId="15D3ECEC" w14:textId="0EA497F8" w:rsidR="005E390E" w:rsidRDefault="005E390E" w:rsidP="0015245D">
            <w:pPr>
              <w:jc w:val="center"/>
            </w:pPr>
          </w:p>
        </w:tc>
        <w:tc>
          <w:tcPr>
            <w:tcW w:w="3006" w:type="dxa"/>
          </w:tcPr>
          <w:p w14:paraId="7E34D260" w14:textId="603EEF05" w:rsidR="002A68F3" w:rsidRDefault="005E390E" w:rsidP="0015245D">
            <w:pPr>
              <w:jc w:val="center"/>
            </w:pPr>
            <w:r>
              <w:t>35%</w:t>
            </w:r>
          </w:p>
        </w:tc>
      </w:tr>
      <w:tr w:rsidR="005E390E" w14:paraId="3FB5D659" w14:textId="77777777" w:rsidTr="002A68F3">
        <w:tc>
          <w:tcPr>
            <w:tcW w:w="3005" w:type="dxa"/>
          </w:tcPr>
          <w:p w14:paraId="3C31B473" w14:textId="23075A34" w:rsidR="005E390E" w:rsidRPr="002F2FFB" w:rsidRDefault="005E390E" w:rsidP="0015245D">
            <w:pPr>
              <w:jc w:val="center"/>
            </w:pPr>
            <w:r>
              <w:t>Complaints about support provided</w:t>
            </w:r>
          </w:p>
        </w:tc>
        <w:tc>
          <w:tcPr>
            <w:tcW w:w="3005" w:type="dxa"/>
          </w:tcPr>
          <w:p w14:paraId="59E473D8" w14:textId="6C1C36F5" w:rsidR="005E390E" w:rsidRDefault="005E390E" w:rsidP="0015245D">
            <w:pPr>
              <w:jc w:val="center"/>
            </w:pPr>
            <w:r>
              <w:t>0</w:t>
            </w:r>
          </w:p>
        </w:tc>
        <w:tc>
          <w:tcPr>
            <w:tcW w:w="3006" w:type="dxa"/>
          </w:tcPr>
          <w:p w14:paraId="2C3D1E08" w14:textId="5C025335" w:rsidR="005E390E" w:rsidRDefault="005E390E" w:rsidP="0015245D">
            <w:pPr>
              <w:jc w:val="center"/>
            </w:pPr>
            <w:r>
              <w:t>0%</w:t>
            </w:r>
          </w:p>
        </w:tc>
      </w:tr>
      <w:tr w:rsidR="002A68F3" w14:paraId="3281F0BF" w14:textId="77777777" w:rsidTr="002A68F3">
        <w:tc>
          <w:tcPr>
            <w:tcW w:w="3005" w:type="dxa"/>
          </w:tcPr>
          <w:p w14:paraId="4B0F14CD" w14:textId="33C12C58" w:rsidR="002A68F3" w:rsidRDefault="002F2FFB" w:rsidP="0015245D">
            <w:pPr>
              <w:jc w:val="center"/>
            </w:pPr>
            <w:r w:rsidRPr="002F2FFB">
              <w:t>Complaints about staff</w:t>
            </w:r>
          </w:p>
        </w:tc>
        <w:tc>
          <w:tcPr>
            <w:tcW w:w="3005" w:type="dxa"/>
          </w:tcPr>
          <w:p w14:paraId="1C9DEB85" w14:textId="60CFA45F" w:rsidR="002A68F3" w:rsidRDefault="005E390E" w:rsidP="0015245D">
            <w:pPr>
              <w:jc w:val="center"/>
            </w:pPr>
            <w:r>
              <w:t>2</w:t>
            </w:r>
          </w:p>
        </w:tc>
        <w:tc>
          <w:tcPr>
            <w:tcW w:w="3006" w:type="dxa"/>
          </w:tcPr>
          <w:p w14:paraId="71610822" w14:textId="0A07D6B0" w:rsidR="002A68F3" w:rsidRDefault="005E390E" w:rsidP="0015245D">
            <w:pPr>
              <w:jc w:val="center"/>
            </w:pPr>
            <w:r>
              <w:t>7%</w:t>
            </w:r>
          </w:p>
        </w:tc>
      </w:tr>
      <w:tr w:rsidR="002A68F3" w14:paraId="5CDE61C5" w14:textId="77777777" w:rsidTr="002A68F3">
        <w:tc>
          <w:tcPr>
            <w:tcW w:w="3005" w:type="dxa"/>
          </w:tcPr>
          <w:p w14:paraId="3DFD948C" w14:textId="495A0EF5" w:rsidR="002A68F3" w:rsidRDefault="002F2FFB" w:rsidP="0015245D">
            <w:pPr>
              <w:jc w:val="center"/>
            </w:pPr>
            <w:r>
              <w:t>Other complaints</w:t>
            </w:r>
          </w:p>
        </w:tc>
        <w:tc>
          <w:tcPr>
            <w:tcW w:w="3005" w:type="dxa"/>
          </w:tcPr>
          <w:p w14:paraId="44388B70" w14:textId="18E1B9F0" w:rsidR="002A68F3" w:rsidRDefault="005E390E" w:rsidP="0015245D">
            <w:pPr>
              <w:jc w:val="center"/>
            </w:pPr>
            <w:r>
              <w:t>0</w:t>
            </w:r>
          </w:p>
        </w:tc>
        <w:tc>
          <w:tcPr>
            <w:tcW w:w="3006" w:type="dxa"/>
          </w:tcPr>
          <w:p w14:paraId="484A1397" w14:textId="1A08ECE1" w:rsidR="002A68F3" w:rsidRDefault="005E390E" w:rsidP="0015245D">
            <w:pPr>
              <w:jc w:val="center"/>
            </w:pPr>
            <w:r>
              <w:t>0%</w:t>
            </w:r>
          </w:p>
        </w:tc>
      </w:tr>
    </w:tbl>
    <w:p w14:paraId="103E542F" w14:textId="77777777" w:rsidR="0015245D" w:rsidRDefault="0015245D" w:rsidP="0015245D">
      <w:pPr>
        <w:jc w:val="center"/>
      </w:pPr>
    </w:p>
    <w:p w14:paraId="6EE479DA" w14:textId="26598ADE" w:rsidR="00A664C3" w:rsidRPr="000252EF" w:rsidRDefault="00A664C3" w:rsidP="00A664C3">
      <w:pPr>
        <w:rPr>
          <w:b/>
          <w:bCs/>
          <w:color w:val="595959" w:themeColor="text1" w:themeTint="A6"/>
          <w:sz w:val="32"/>
          <w:szCs w:val="32"/>
        </w:rPr>
      </w:pPr>
      <w:r w:rsidRPr="000252EF">
        <w:rPr>
          <w:b/>
          <w:bCs/>
          <w:color w:val="595959" w:themeColor="text1" w:themeTint="A6"/>
          <w:sz w:val="32"/>
          <w:szCs w:val="32"/>
        </w:rPr>
        <w:t>Main Trends</w:t>
      </w:r>
    </w:p>
    <w:p w14:paraId="05926462" w14:textId="4F2A64B9" w:rsidR="009A0D1E" w:rsidRDefault="007A1A18" w:rsidP="00A664C3">
      <w:r>
        <w:t>Compared to the previous reporting period, the number of complaints received has increased from 16 to 24, a 50% increase. Part of this increase is likely to be attributed to the continued promotion of our complaints process. The complaint handling code was introduced by the ombudsman in April 2024 and our processes have followed the code thereafter</w:t>
      </w:r>
      <w:r w:rsidR="006311AE">
        <w:t>. I</w:t>
      </w:r>
      <w:r>
        <w:t xml:space="preserve">t is likely our </w:t>
      </w:r>
      <w:r w:rsidR="006311AE">
        <w:t xml:space="preserve">increased robustness, structured handling of complaints and our attitude of positively welcoming complaints had an </w:t>
      </w:r>
      <w:r w:rsidR="009A0D1E">
        <w:t>e</w:t>
      </w:r>
      <w:r w:rsidR="006311AE">
        <w:t xml:space="preserve">ffect of increasing complaints as the 2024-2025 </w:t>
      </w:r>
      <w:r w:rsidR="00974AC0">
        <w:t>period</w:t>
      </w:r>
      <w:r w:rsidR="006311AE">
        <w:t xml:space="preserve"> went on, which has continued into the 2025-2026 reporting year. </w:t>
      </w:r>
    </w:p>
    <w:p w14:paraId="52211B7A" w14:textId="77777777" w:rsidR="000252EF" w:rsidRDefault="006311AE" w:rsidP="00A664C3">
      <w:r>
        <w:t xml:space="preserve">While the data shows a decrease in complaints in supported housing settings, down from 14 to 8, complaints in general needs accommodation has increased by 650%, up from 2 to 15. Over </w:t>
      </w:r>
    </w:p>
    <w:p w14:paraId="28134FC8" w14:textId="77777777" w:rsidR="000252EF" w:rsidRDefault="000252EF" w:rsidP="00A664C3"/>
    <w:p w14:paraId="7BC3E86C" w14:textId="77777777" w:rsidR="000252EF" w:rsidRDefault="000252EF" w:rsidP="00A664C3"/>
    <w:p w14:paraId="0D0B5801" w14:textId="25B867A1" w:rsidR="007A1A18" w:rsidRDefault="006311AE" w:rsidP="00A664C3">
      <w:r>
        <w:t xml:space="preserve">half of all complaints are regarding maintenance or cleaning, and it is clear that </w:t>
      </w:r>
      <w:r w:rsidR="009A0D1E">
        <w:t xml:space="preserve">this increase is the biggest factor in the increase in complaints. Our general needs housing is ageing, and as that happens the number of reactive repairs required increases. As the number of repairs increases, then there is more likelihood of a resident being unhappy with the service they have received. Equally, </w:t>
      </w:r>
      <w:r w:rsidR="00974AC0">
        <w:t xml:space="preserve">as stock ages and </w:t>
      </w:r>
      <w:r w:rsidR="009A0D1E">
        <w:t xml:space="preserve">more repairs are required, there is also an increased likelihood of complaints about the housing itself. </w:t>
      </w:r>
      <w:r w:rsidR="00F3605B">
        <w:t>T</w:t>
      </w:r>
      <w:r w:rsidR="009A0D1E">
        <w:t xml:space="preserve">he maintenance team was </w:t>
      </w:r>
      <w:r w:rsidR="00F3605B">
        <w:t xml:space="preserve">affected by a number of personnel issues during the </w:t>
      </w:r>
      <w:r w:rsidR="00974AC0">
        <w:t>year</w:t>
      </w:r>
      <w:r w:rsidR="00F3605B">
        <w:t xml:space="preserve">. The team was without a manager for an extended period, and there was also time when we were without an administrator. </w:t>
      </w:r>
      <w:r w:rsidR="00431CCB">
        <w:t>We did make service adjustments to try to negate these issues, but there was</w:t>
      </w:r>
      <w:r w:rsidR="00F3605B">
        <w:t xml:space="preserve"> disruption to oversight and </w:t>
      </w:r>
      <w:r w:rsidR="00431CCB">
        <w:t xml:space="preserve">an overall </w:t>
      </w:r>
      <w:r w:rsidR="00F3605B">
        <w:t>lack of resources</w:t>
      </w:r>
      <w:r w:rsidR="00431CCB">
        <w:t xml:space="preserve"> which </w:t>
      </w:r>
      <w:r w:rsidR="00974AC0">
        <w:t xml:space="preserve">undoubtably </w:t>
      </w:r>
      <w:r w:rsidR="00431CCB">
        <w:t>had</w:t>
      </w:r>
      <w:r w:rsidR="00F3605B">
        <w:t xml:space="preserve"> a negative </w:t>
      </w:r>
      <w:r w:rsidR="00431CCB">
        <w:t xml:space="preserve">effect on our service. </w:t>
      </w:r>
    </w:p>
    <w:p w14:paraId="5907AA4D" w14:textId="18020A59" w:rsidR="002B711E" w:rsidRDefault="002649C9" w:rsidP="00A664C3">
      <w:r>
        <w:t xml:space="preserve">As was the case last year, there was also a lot of instances of residents using our complaints reporting channels to report issues with other residents or general anti-social behaviour. If there is an expression of dissatisfaction in how we have handled these issues, then we will log a report as a complaint. If this isn’t the case, we will open an anti-social case and take appropriate action in line with ASB procedures. </w:t>
      </w:r>
    </w:p>
    <w:p w14:paraId="1AE2DA21" w14:textId="77777777" w:rsidR="004512BD" w:rsidRDefault="004512BD" w:rsidP="004512BD">
      <w:r>
        <w:t xml:space="preserve">Whilst it is valuable to analyse the data from these complaints, as we are a small provider and the numbers of complaints are very small, it is always useful to remember that there is always likely to be some natural variance from one year to the next. The percentage changes, especially, can look high and looked at in isolation, be an exaggerated indicator of performance. </w:t>
      </w:r>
    </w:p>
    <w:p w14:paraId="68E1CB06" w14:textId="77777777" w:rsidR="002B711E" w:rsidRDefault="002B711E" w:rsidP="00A664C3"/>
    <w:p w14:paraId="7DA1F2BB" w14:textId="1F1EAC74" w:rsidR="002B711E" w:rsidRPr="000252EF" w:rsidRDefault="002B711E" w:rsidP="00A664C3">
      <w:pPr>
        <w:rPr>
          <w:b/>
          <w:bCs/>
          <w:color w:val="595959" w:themeColor="text1" w:themeTint="A6"/>
          <w:sz w:val="32"/>
          <w:szCs w:val="32"/>
        </w:rPr>
      </w:pPr>
      <w:r w:rsidRPr="000252EF">
        <w:rPr>
          <w:b/>
          <w:bCs/>
          <w:color w:val="595959" w:themeColor="text1" w:themeTint="A6"/>
          <w:sz w:val="32"/>
          <w:szCs w:val="32"/>
        </w:rPr>
        <w:t xml:space="preserve">You </w:t>
      </w:r>
      <w:r w:rsidR="000252EF">
        <w:rPr>
          <w:b/>
          <w:bCs/>
          <w:color w:val="595959" w:themeColor="text1" w:themeTint="A6"/>
          <w:sz w:val="32"/>
          <w:szCs w:val="32"/>
        </w:rPr>
        <w:t>Said,</w:t>
      </w:r>
      <w:r w:rsidRPr="000252EF">
        <w:rPr>
          <w:b/>
          <w:bCs/>
          <w:color w:val="595959" w:themeColor="text1" w:themeTint="A6"/>
          <w:sz w:val="32"/>
          <w:szCs w:val="32"/>
        </w:rPr>
        <w:t xml:space="preserve"> </w:t>
      </w:r>
      <w:r w:rsidR="000252EF">
        <w:rPr>
          <w:b/>
          <w:bCs/>
          <w:color w:val="595959" w:themeColor="text1" w:themeTint="A6"/>
          <w:sz w:val="32"/>
          <w:szCs w:val="32"/>
        </w:rPr>
        <w:t>W</w:t>
      </w:r>
      <w:r w:rsidRPr="000252EF">
        <w:rPr>
          <w:b/>
          <w:bCs/>
          <w:color w:val="595959" w:themeColor="text1" w:themeTint="A6"/>
          <w:sz w:val="32"/>
          <w:szCs w:val="32"/>
        </w:rPr>
        <w:t xml:space="preserve">e </w:t>
      </w:r>
      <w:r w:rsidR="000252EF">
        <w:rPr>
          <w:b/>
          <w:bCs/>
          <w:color w:val="595959" w:themeColor="text1" w:themeTint="A6"/>
          <w:sz w:val="32"/>
          <w:szCs w:val="32"/>
        </w:rPr>
        <w:t>D</w:t>
      </w:r>
      <w:r w:rsidRPr="000252EF">
        <w:rPr>
          <w:b/>
          <w:bCs/>
          <w:color w:val="595959" w:themeColor="text1" w:themeTint="A6"/>
          <w:sz w:val="32"/>
          <w:szCs w:val="32"/>
        </w:rPr>
        <w:t>id</w:t>
      </w:r>
    </w:p>
    <w:p w14:paraId="1429286E" w14:textId="2153AEBB" w:rsidR="0004716D" w:rsidRDefault="0004716D" w:rsidP="00A664C3">
      <w:r>
        <w:t xml:space="preserve">Following complaints regarding the condition of communal gardens at our properties, we implemented a more formal/structured approach to grounds work maintenance. This is a situation which we are monitoring on an ongoing basis. We are very aware that communal gardens are an area which can easily be neglected, especially when volumes of repairs are high and resources are stretched. </w:t>
      </w:r>
    </w:p>
    <w:p w14:paraId="58D7B1DE" w14:textId="0BD6E40E" w:rsidR="0004716D" w:rsidRDefault="0004716D" w:rsidP="00A664C3">
      <w:r>
        <w:t xml:space="preserve">Negative comments have also been received regarding items being left outside Knowle Close, causing it to look messy and untidy. </w:t>
      </w:r>
      <w:r w:rsidR="00873B11">
        <w:t xml:space="preserve">Although appropriate action is taken when we are aware who is responsible, it has not always been possible to identify the culprit. </w:t>
      </w:r>
      <w:r>
        <w:t>This has been a problem for a while</w:t>
      </w:r>
      <w:r w:rsidR="004512BD">
        <w:t>,</w:t>
      </w:r>
      <w:r>
        <w:t xml:space="preserve"> and </w:t>
      </w:r>
      <w:r w:rsidR="00873B11">
        <w:t xml:space="preserve">we have now moved forward with upgrades to the CCTV system. We are currently in the middle of these improvement works and we are very hopeful this will prove a deterrent for residents committing this tyle of anti-social behaviour, and also provide a valuable tool for identifying residents who leave items outside the building. </w:t>
      </w:r>
    </w:p>
    <w:p w14:paraId="564F3467" w14:textId="77777777" w:rsidR="000252EF" w:rsidRDefault="00873B11" w:rsidP="00A664C3">
      <w:r>
        <w:t xml:space="preserve">There were also complaints related to maintenance that were related to our organisation and administration of jobs. We were therefore keen to improve our administration of our repairs and health and maintenance services and </w:t>
      </w:r>
      <w:r w:rsidR="00F207E0">
        <w:t xml:space="preserve">adopted/purchased a new CRM system – Job Logic - specifically for maintenance. While our use of the system is still in its infancy, we are confident that it will be a valuable tool in improving the administration of our repairs service, and helping us to track important health and safety information.  </w:t>
      </w:r>
      <w:r w:rsidR="008C5911">
        <w:t xml:space="preserve">Our Maintenance Administrator has also been assisting with reactive repairs, and a priority will also be ensuring we have clear </w:t>
      </w:r>
    </w:p>
    <w:p w14:paraId="32AFB8AA" w14:textId="77777777" w:rsidR="000252EF" w:rsidRDefault="000252EF" w:rsidP="00A664C3"/>
    <w:p w14:paraId="759EF05B" w14:textId="77777777" w:rsidR="000252EF" w:rsidRDefault="000252EF" w:rsidP="00A664C3"/>
    <w:p w14:paraId="43FF51E4" w14:textId="1A4C211C" w:rsidR="00873B11" w:rsidRDefault="008C5911" w:rsidP="00A664C3">
      <w:r>
        <w:t xml:space="preserve">expectations of their role, and ensure the correct balance is struck between ensuring admin is thorough and accurate and assisting with hands on tasks when required. </w:t>
      </w:r>
    </w:p>
    <w:p w14:paraId="4A13A51E" w14:textId="6D77D44F" w:rsidR="00F207E0" w:rsidRDefault="0097787A" w:rsidP="00A664C3">
      <w:r>
        <w:t>Throughout the report period we were aware of complaints regarding</w:t>
      </w:r>
      <w:r w:rsidR="00F207E0">
        <w:t xml:space="preserve"> maintenance</w:t>
      </w:r>
      <w:r>
        <w:t>/our assets</w:t>
      </w:r>
      <w:r w:rsidR="00F207E0">
        <w:t xml:space="preserve"> increasing, </w:t>
      </w:r>
      <w:r>
        <w:t xml:space="preserve">so </w:t>
      </w:r>
      <w:r w:rsidR="00C7102A">
        <w:t xml:space="preserve">improving our maintenance services </w:t>
      </w:r>
      <w:r>
        <w:t xml:space="preserve">and assets </w:t>
      </w:r>
      <w:r w:rsidR="00C7102A">
        <w:t>was an area of focus</w:t>
      </w:r>
      <w:r>
        <w:t>.</w:t>
      </w:r>
      <w:r w:rsidR="00C7102A">
        <w:t xml:space="preserve"> We therefore authorised the recruitment of a new full-time maintenance operative.</w:t>
      </w:r>
      <w:r>
        <w:t xml:space="preserve"> This will help our reactive repairs, as we now have resources which we can more easily split between void works and reactive repairs. </w:t>
      </w:r>
      <w:r w:rsidR="00C7102A">
        <w:t xml:space="preserve">We have also ensured we have budgeted for repairs </w:t>
      </w:r>
      <w:r w:rsidR="003E2214">
        <w:t>identified</w:t>
      </w:r>
      <w:r w:rsidR="00C7102A">
        <w:t xml:space="preserve"> by a recent stock survey that was commissioned. </w:t>
      </w:r>
      <w:r w:rsidR="003E2214">
        <w:t>Our plan is also to move towards a more</w:t>
      </w:r>
      <w:r w:rsidR="002E26E1">
        <w:t xml:space="preserve"> </w:t>
      </w:r>
      <w:r w:rsidR="003E2214">
        <w:t xml:space="preserve">preventative repairs service, prioritising prevention in the basis of cyclical maintenance,  rather than reactive work when repairs are needed. </w:t>
      </w:r>
      <w:r w:rsidR="00756933">
        <w:t>We also had a number of complaints related to the unreliability of our heating system at Knowle Close. This is an issue that needs urgently addressing and a long-term plan is being finalised.</w:t>
      </w:r>
    </w:p>
    <w:p w14:paraId="1474DC73" w14:textId="196F1BE4" w:rsidR="00756933" w:rsidRDefault="00756933" w:rsidP="00A664C3">
      <w:r>
        <w:t xml:space="preserve">We have had a number of complaints regarding reports of anti-social behaviour caused by residents at our supported accommodation site in Worcester. One neighbour has expressed dissatisfaction in how we </w:t>
      </w:r>
      <w:r w:rsidR="00B30009">
        <w:t xml:space="preserve">handle anti-social behaviour exhibited by residents, and this has been handled as a complaint. We do take appropriate action against residents who exhibit anti-social behaviour, but our approach is trauma informed, and we work with residents to address issues which may result in anti-social behaviour and try to work alongside neighbours as best as we can. We are aware that the location of </w:t>
      </w:r>
      <w:r w:rsidR="004731B0">
        <w:t>th</w:t>
      </w:r>
      <w:r w:rsidR="000252EF">
        <w:t xml:space="preserve">is site </w:t>
      </w:r>
      <w:r w:rsidR="00B30009">
        <w:t>is not ideal, and lends itself to noise complaints from neighbours</w:t>
      </w:r>
      <w:r w:rsidR="006E5F67">
        <w:t xml:space="preserve">. The long-term goal is to find an alternative, more appropriate site for our residents. </w:t>
      </w:r>
      <w:r w:rsidR="00B30009">
        <w:t xml:space="preserve"> </w:t>
      </w:r>
    </w:p>
    <w:p w14:paraId="5B80EAA1" w14:textId="77777777" w:rsidR="00756933" w:rsidRDefault="00756933" w:rsidP="00A664C3"/>
    <w:p w14:paraId="5E5E12B2" w14:textId="462F92FB" w:rsidR="003E2214" w:rsidRPr="000252EF" w:rsidRDefault="003E2214" w:rsidP="00A664C3">
      <w:pPr>
        <w:rPr>
          <w:b/>
          <w:bCs/>
          <w:color w:val="595959" w:themeColor="text1" w:themeTint="A6"/>
          <w:sz w:val="32"/>
          <w:szCs w:val="32"/>
        </w:rPr>
      </w:pPr>
      <w:r w:rsidRPr="000252EF">
        <w:rPr>
          <w:b/>
          <w:bCs/>
          <w:color w:val="595959" w:themeColor="text1" w:themeTint="A6"/>
          <w:sz w:val="32"/>
          <w:szCs w:val="32"/>
        </w:rPr>
        <w:t>Complaint Handling Learnings</w:t>
      </w:r>
    </w:p>
    <w:p w14:paraId="1108BA86" w14:textId="210A5A67" w:rsidR="003E2214" w:rsidRDefault="003E2214" w:rsidP="00A664C3">
      <w:r>
        <w:t xml:space="preserve">This is the second year in which we have been following the housing ombudsman’s complaint handling code of conduct. And although overall we have been thorough in following the guidance set out in the code, there are still areas in which we can improve. </w:t>
      </w:r>
    </w:p>
    <w:p w14:paraId="5F228E8C" w14:textId="4B1CB3CF" w:rsidR="003E2214" w:rsidRDefault="00C01DBB" w:rsidP="00A664C3">
      <w:r>
        <w:t xml:space="preserve">Although all complaints were acknowledged within the target timeframe for stage </w:t>
      </w:r>
      <w:r w:rsidR="00EE6B0A">
        <w:t>one</w:t>
      </w:r>
      <w:r>
        <w:t xml:space="preserve"> complaints, there were </w:t>
      </w:r>
      <w:r w:rsidR="00EE6B0A">
        <w:t>two</w:t>
      </w:r>
      <w:r>
        <w:t xml:space="preserve"> complaints for which the response was outside of the target timeframe. </w:t>
      </w:r>
      <w:r w:rsidR="00EE6B0A">
        <w:t>During</w:t>
      </w:r>
      <w:r>
        <w:t xml:space="preserve"> the </w:t>
      </w:r>
      <w:r w:rsidR="00EE6B0A">
        <w:t xml:space="preserve">reporting period the Head of Housing and Support was on leave, and although other staff members are capable and </w:t>
      </w:r>
      <w:r w:rsidR="002E26E1">
        <w:t xml:space="preserve">have </w:t>
      </w:r>
      <w:r w:rsidR="00EE6B0A">
        <w:t xml:space="preserve">knowledge of the complaints handling process, responsibility for responding to complaints was largely taken on by the </w:t>
      </w:r>
      <w:r w:rsidR="002E26E1">
        <w:t>Housing Services Improvement Officer</w:t>
      </w:r>
      <w:r w:rsidR="00EE6B0A">
        <w:t xml:space="preserve">. Work volumes were often high, which subsequently caused two complaint responses to be sent outside of the target reporting period. The Head of Housing and Support has now returned to work, meaning there is greater resilience with regard to </w:t>
      </w:r>
      <w:r w:rsidR="002E26E1">
        <w:t>complaint handling</w:t>
      </w:r>
      <w:r w:rsidR="00EE6B0A">
        <w:t xml:space="preserve">. </w:t>
      </w:r>
      <w:r w:rsidR="002E26E1">
        <w:t>We now have a Deputy Head of Housing and Support in place who</w:t>
      </w:r>
      <w:r w:rsidR="00EE6B0A">
        <w:t xml:space="preserve"> will hold primary responsib</w:t>
      </w:r>
      <w:r w:rsidR="002E26E1">
        <w:t>ility for complaint handling</w:t>
      </w:r>
      <w:r w:rsidR="00EE6B0A">
        <w:t>, but the Head of Housing will offer support and step in to assist when necessary</w:t>
      </w:r>
      <w:r w:rsidR="008C5911">
        <w:t xml:space="preserve"> and other housing staff members can assist with initial investigations.</w:t>
      </w:r>
    </w:p>
    <w:p w14:paraId="33033B6B" w14:textId="77777777" w:rsidR="000252EF" w:rsidRDefault="005D1FFC" w:rsidP="00A664C3">
      <w:r>
        <w:t xml:space="preserve">Going forward we will also endeavour to prioritise the early resolution of complaints, as required by the ombudsman. Now we have more resilience and resources, we will aim to investigate and respond to complaints as quickly as we can, ensuring </w:t>
      </w:r>
      <w:r w:rsidR="002E26E1">
        <w:t>complaints</w:t>
      </w:r>
      <w:r>
        <w:t xml:space="preserve"> which can be resolved quickly </w:t>
      </w:r>
    </w:p>
    <w:p w14:paraId="304B0752" w14:textId="77777777" w:rsidR="000252EF" w:rsidRDefault="000252EF" w:rsidP="00A664C3"/>
    <w:p w14:paraId="34A65E04" w14:textId="77777777" w:rsidR="000252EF" w:rsidRDefault="000252EF" w:rsidP="00A664C3"/>
    <w:p w14:paraId="577C358D" w14:textId="4964A1F7" w:rsidR="005D1FFC" w:rsidRDefault="005D1FFC" w:rsidP="00A664C3">
      <w:r>
        <w:t>are dealt with as soon as possible.</w:t>
      </w:r>
      <w:r w:rsidR="00C15153">
        <w:t xml:space="preserve"> We will also focus on thorough investigations and detailed responses, ensuring maximum clarity for the complainant when receiving our responses. </w:t>
      </w:r>
    </w:p>
    <w:p w14:paraId="4FC25282" w14:textId="6D719EC2" w:rsidR="00C15153" w:rsidRDefault="00C15153" w:rsidP="00A664C3">
      <w:r>
        <w:t>A recent complaint has also indicated that our posters advertising our complaints process are not visible at all sites. Although we are comfortable that all residents are aware of how to make a complaint and are able to do so, we aim t</w:t>
      </w:r>
      <w:r w:rsidR="00AB1167">
        <w:t xml:space="preserve">o further improve the consistency of the advertising of our complaints process across all sites. </w:t>
      </w:r>
    </w:p>
    <w:p w14:paraId="5A3DF046" w14:textId="7EC72BCB" w:rsidR="00AB1167" w:rsidRDefault="00AB1167" w:rsidP="00A664C3">
      <w:r>
        <w:t xml:space="preserve">Another area in which we would like to improve is increasing our face-to-face contact with our residents, and formalising some of our resident contacts.  Moving forward, our resident meetings will be held on a regular schedule, with agendas shared and minutes and actions taken which are shared with residents. </w:t>
      </w:r>
      <w:r w:rsidR="00CE3B52">
        <w:t xml:space="preserve">Our quarterly resident surveys will also be formally analysed, with appropriate actions taken and further feedback/clarification sought when necessary. </w:t>
      </w:r>
      <w:r>
        <w:t xml:space="preserve">We hope that formalising these processes will increase our feedback from residents, which will have a direct impact upon customer satisfaction and complaints reporting. </w:t>
      </w:r>
    </w:p>
    <w:p w14:paraId="71AAAA9B" w14:textId="77777777" w:rsidR="008C5911" w:rsidRDefault="008C5911" w:rsidP="00A664C3"/>
    <w:p w14:paraId="56371D36" w14:textId="3FD44BBA" w:rsidR="008C5911" w:rsidRPr="000252EF" w:rsidRDefault="008C5911" w:rsidP="00A664C3">
      <w:pPr>
        <w:rPr>
          <w:b/>
          <w:bCs/>
          <w:color w:val="595959" w:themeColor="text1" w:themeTint="A6"/>
          <w:sz w:val="32"/>
          <w:szCs w:val="32"/>
        </w:rPr>
      </w:pPr>
      <w:r w:rsidRPr="000252EF">
        <w:rPr>
          <w:b/>
          <w:bCs/>
          <w:color w:val="595959" w:themeColor="text1" w:themeTint="A6"/>
          <w:sz w:val="32"/>
          <w:szCs w:val="32"/>
        </w:rPr>
        <w:t>Actions</w:t>
      </w:r>
    </w:p>
    <w:p w14:paraId="133B714A" w14:textId="77777777" w:rsidR="008C5911" w:rsidRDefault="008C5911" w:rsidP="00A664C3"/>
    <w:p w14:paraId="4823DB74" w14:textId="64D29E66" w:rsidR="008C5911" w:rsidRDefault="008C5911" w:rsidP="008C5911">
      <w:pPr>
        <w:pStyle w:val="ListParagraph"/>
        <w:numPr>
          <w:ilvl w:val="0"/>
          <w:numId w:val="1"/>
        </w:numPr>
      </w:pPr>
      <w:r>
        <w:t xml:space="preserve">The Deputy Head of Housing and Support will prioritise the early resolution of complaints, when possible, with the Head and other staff members assisting when necessary. </w:t>
      </w:r>
    </w:p>
    <w:p w14:paraId="2E8B276E" w14:textId="6C4C99E9" w:rsidR="008C5911" w:rsidRDefault="00CE3B52" w:rsidP="008C5911">
      <w:pPr>
        <w:pStyle w:val="ListParagraph"/>
        <w:numPr>
          <w:ilvl w:val="0"/>
          <w:numId w:val="1"/>
        </w:numPr>
      </w:pPr>
      <w:r>
        <w:t xml:space="preserve">Ensure consistency of the advertising of the complaint handling process across all sites. </w:t>
      </w:r>
    </w:p>
    <w:p w14:paraId="53DAC00B" w14:textId="601CCE99" w:rsidR="00CE3B52" w:rsidRDefault="00CE3B52" w:rsidP="008C5911">
      <w:pPr>
        <w:pStyle w:val="ListParagraph"/>
        <w:numPr>
          <w:ilvl w:val="0"/>
          <w:numId w:val="1"/>
        </w:numPr>
      </w:pPr>
      <w:r>
        <w:t>Confirm expectations of the maintenance administrator’s role moving forward, ensuring good communication with residents and thorough administering of maintenance jobs. The Facilities Manager to ensure correct balance is struck between hands on repairs work and administration.</w:t>
      </w:r>
    </w:p>
    <w:p w14:paraId="2EFF5AC7" w14:textId="137389F3" w:rsidR="00CE3B52" w:rsidRDefault="00CE3B52" w:rsidP="008C5911">
      <w:pPr>
        <w:pStyle w:val="ListParagraph"/>
        <w:numPr>
          <w:ilvl w:val="0"/>
          <w:numId w:val="1"/>
        </w:numPr>
      </w:pPr>
      <w:r>
        <w:t>Increase the use of Job Logic to assist in improved administration of our repairs jobs and health and safety compliance. Facilities Manager to lead on this.</w:t>
      </w:r>
    </w:p>
    <w:p w14:paraId="36A723E3" w14:textId="1EA351C1" w:rsidR="00CE3B52" w:rsidRDefault="00CE3B52" w:rsidP="008C5911">
      <w:pPr>
        <w:pStyle w:val="ListParagraph"/>
        <w:numPr>
          <w:ilvl w:val="0"/>
          <w:numId w:val="1"/>
        </w:numPr>
      </w:pPr>
      <w:r>
        <w:t xml:space="preserve">Continue the role out of formal processes for recording resident feedback. Life Coaches to be responsible for following formal processes and following up on actions. </w:t>
      </w:r>
    </w:p>
    <w:p w14:paraId="4F48623F" w14:textId="6D3052EA" w:rsidR="00756933" w:rsidRDefault="00756933" w:rsidP="008C5911">
      <w:pPr>
        <w:pStyle w:val="ListParagraph"/>
        <w:numPr>
          <w:ilvl w:val="0"/>
          <w:numId w:val="1"/>
        </w:numPr>
      </w:pPr>
      <w:r>
        <w:t xml:space="preserve">Prioritise maintenance work highlighted in stock survey in order to protect assets and decrease complaints. </w:t>
      </w:r>
    </w:p>
    <w:p w14:paraId="73A957D1" w14:textId="75620CDF" w:rsidR="00756933" w:rsidRDefault="00756933" w:rsidP="008C5911">
      <w:pPr>
        <w:pStyle w:val="ListParagraph"/>
        <w:numPr>
          <w:ilvl w:val="0"/>
          <w:numId w:val="1"/>
        </w:numPr>
      </w:pPr>
      <w:r>
        <w:t xml:space="preserve">Finalise the plan to update the heating system at Knowle Close and begin implementation before winter. </w:t>
      </w:r>
    </w:p>
    <w:p w14:paraId="4088B25D" w14:textId="38994519" w:rsidR="006E5F67" w:rsidRDefault="006E5F67" w:rsidP="008C5911">
      <w:pPr>
        <w:pStyle w:val="ListParagraph"/>
        <w:numPr>
          <w:ilvl w:val="0"/>
          <w:numId w:val="1"/>
        </w:numPr>
      </w:pPr>
      <w:r>
        <w:t xml:space="preserve">Continue to look for alternative supported accommodation sites in Worcester City. </w:t>
      </w:r>
    </w:p>
    <w:p w14:paraId="79368E21" w14:textId="77777777" w:rsidR="006E5F67" w:rsidRDefault="006E5F67" w:rsidP="006E5F67"/>
    <w:p w14:paraId="4F22FF9D" w14:textId="3EEBBDB7" w:rsidR="006E5F67" w:rsidRPr="000252EF" w:rsidRDefault="006E5F67" w:rsidP="006E5F67">
      <w:pPr>
        <w:rPr>
          <w:b/>
          <w:bCs/>
          <w:color w:val="595959" w:themeColor="text1" w:themeTint="A6"/>
          <w:sz w:val="32"/>
          <w:szCs w:val="32"/>
        </w:rPr>
      </w:pPr>
      <w:r w:rsidRPr="000252EF">
        <w:rPr>
          <w:b/>
          <w:bCs/>
          <w:color w:val="595959" w:themeColor="text1" w:themeTint="A6"/>
          <w:sz w:val="32"/>
          <w:szCs w:val="32"/>
        </w:rPr>
        <w:t>Conclusion</w:t>
      </w:r>
    </w:p>
    <w:p w14:paraId="69121F33" w14:textId="77777777" w:rsidR="000252EF" w:rsidRDefault="00674F2C" w:rsidP="006E5F67">
      <w:r>
        <w:t xml:space="preserve">We feel the complaints data set out in this report is an accurate reflection on where we are; both in terms of handling complaints, and the services we provide. Overall complaint numbers are low, but the complaints we do have reflect where our services have been stretched, and </w:t>
      </w:r>
    </w:p>
    <w:p w14:paraId="7F29F020" w14:textId="77777777" w:rsidR="000252EF" w:rsidRDefault="000252EF" w:rsidP="006E5F67"/>
    <w:p w14:paraId="71C352B1" w14:textId="77777777" w:rsidR="000252EF" w:rsidRDefault="000252EF" w:rsidP="006E5F67"/>
    <w:p w14:paraId="191A4643" w14:textId="6D484D21" w:rsidR="006E5F67" w:rsidRDefault="00674F2C" w:rsidP="006E5F67">
      <w:r>
        <w:t>highlight areas which are a focus for improvement moving forward. Our complaint handling overall is good, but there are areas in which we can make improvements. We feel this should be possible with the extra resources now available to us</w:t>
      </w:r>
      <w:r w:rsidR="004731B0">
        <w:t xml:space="preserve"> and we are confident of continuing to improve our complaint handling and the services we provide for our residents. </w:t>
      </w:r>
    </w:p>
    <w:p w14:paraId="1663F6E4" w14:textId="77777777" w:rsidR="004731B0" w:rsidRDefault="004731B0" w:rsidP="006E5F67"/>
    <w:p w14:paraId="5B3BAD5C" w14:textId="12903B23" w:rsidR="004731B0" w:rsidRPr="000252EF" w:rsidRDefault="004731B0" w:rsidP="006E5F67">
      <w:pPr>
        <w:rPr>
          <w:b/>
          <w:bCs/>
          <w:color w:val="595959" w:themeColor="text1" w:themeTint="A6"/>
          <w:sz w:val="32"/>
          <w:szCs w:val="32"/>
        </w:rPr>
      </w:pPr>
      <w:r w:rsidRPr="000252EF">
        <w:rPr>
          <w:b/>
          <w:bCs/>
          <w:color w:val="595959" w:themeColor="text1" w:themeTint="A6"/>
          <w:sz w:val="32"/>
          <w:szCs w:val="32"/>
        </w:rPr>
        <w:t xml:space="preserve">Board Comment </w:t>
      </w:r>
    </w:p>
    <w:p w14:paraId="4F6E306E" w14:textId="73B25EAB" w:rsidR="008C5911" w:rsidRDefault="00A53A99" w:rsidP="00A664C3">
      <w:r>
        <w:t xml:space="preserve">The report has been received and approved by the board. The report has also been discussed in detail by the MRC and Deputy Head of Housing and Support. Although there have been a couple of reported instances of non-compliance, it was recognised these were resource related and the board are comfortable that the cause of the non-compliance has been addressed. The board </w:t>
      </w:r>
      <w:r w:rsidR="00025BA2">
        <w:t xml:space="preserve">are </w:t>
      </w:r>
      <w:r>
        <w:t>also confident in YMCA Worcestershire’s compl</w:t>
      </w:r>
      <w:r w:rsidR="00025BA2">
        <w:t>ai</w:t>
      </w:r>
      <w:r>
        <w:t xml:space="preserve">nt handling and compliance with the Ombudsman’s code of conduct moving forward. </w:t>
      </w:r>
    </w:p>
    <w:p w14:paraId="4A63622F" w14:textId="77777777" w:rsidR="00A53A99" w:rsidRDefault="00A53A99" w:rsidP="00A664C3"/>
    <w:p w14:paraId="4987157C" w14:textId="1309353F" w:rsidR="00A53A99" w:rsidRDefault="00A53A99" w:rsidP="00A664C3"/>
    <w:sectPr w:rsidR="00A53A9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5730B" w14:textId="77777777" w:rsidR="009E671B" w:rsidRDefault="009E671B" w:rsidP="0015245D">
      <w:pPr>
        <w:spacing w:after="0" w:line="240" w:lineRule="auto"/>
      </w:pPr>
      <w:r>
        <w:separator/>
      </w:r>
    </w:p>
  </w:endnote>
  <w:endnote w:type="continuationSeparator" w:id="0">
    <w:p w14:paraId="759B93CC" w14:textId="77777777" w:rsidR="009E671B" w:rsidRDefault="009E671B" w:rsidP="00152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17B7F" w14:textId="77777777" w:rsidR="009E671B" w:rsidRDefault="009E671B" w:rsidP="0015245D">
      <w:pPr>
        <w:spacing w:after="0" w:line="240" w:lineRule="auto"/>
      </w:pPr>
      <w:r>
        <w:separator/>
      </w:r>
    </w:p>
  </w:footnote>
  <w:footnote w:type="continuationSeparator" w:id="0">
    <w:p w14:paraId="088E9FAE" w14:textId="77777777" w:rsidR="009E671B" w:rsidRDefault="009E671B" w:rsidP="00152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710" w:tblpY="710"/>
      <w:tblOverlap w:val="never"/>
      <w:tblW w:w="0" w:type="auto"/>
      <w:tblLayout w:type="fixed"/>
      <w:tblCellMar>
        <w:left w:w="0" w:type="dxa"/>
        <w:right w:w="0" w:type="dxa"/>
      </w:tblCellMar>
      <w:tblLook w:val="04A0" w:firstRow="1" w:lastRow="0" w:firstColumn="1" w:lastColumn="0" w:noHBand="0" w:noVBand="1"/>
    </w:tblPr>
    <w:tblGrid>
      <w:gridCol w:w="7371"/>
    </w:tblGrid>
    <w:tr w:rsidR="0015245D" w14:paraId="7DECD4B0" w14:textId="77777777" w:rsidTr="00E9084A">
      <w:trPr>
        <w:trHeight w:val="1418"/>
      </w:trPr>
      <w:tc>
        <w:tcPr>
          <w:tcW w:w="7371" w:type="dxa"/>
        </w:tcPr>
        <w:p w14:paraId="3B6F14A1" w14:textId="77777777" w:rsidR="0015245D" w:rsidRDefault="0015245D" w:rsidP="00E9084A">
          <w:pPr>
            <w:pStyle w:val="Header"/>
          </w:pPr>
          <w:r>
            <w:rPr>
              <w:noProof/>
            </w:rPr>
            <w:drawing>
              <wp:anchor distT="0" distB="0" distL="114300" distR="114300" simplePos="0" relativeHeight="251661312" behindDoc="0" locked="0" layoutInCell="1" allowOverlap="1" wp14:anchorId="312E0C3F" wp14:editId="4E989F75">
                <wp:simplePos x="0" y="0"/>
                <wp:positionH relativeFrom="column">
                  <wp:posOffset>629</wp:posOffset>
                </wp:positionH>
                <wp:positionV relativeFrom="paragraph">
                  <wp:posOffset>10224</wp:posOffset>
                </wp:positionV>
                <wp:extent cx="2706370" cy="521970"/>
                <wp:effectExtent l="0" t="0" r="0" b="0"/>
                <wp:wrapSquare wrapText="bothSides"/>
                <wp:docPr id="694455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6370" cy="521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7725C1" w14:textId="77777777" w:rsidR="0015245D" w:rsidRDefault="0015245D" w:rsidP="00E9084A">
          <w:pPr>
            <w:pStyle w:val="Header"/>
          </w:pPr>
        </w:p>
        <w:p w14:paraId="08F0189C" w14:textId="77777777" w:rsidR="0015245D" w:rsidRDefault="0015245D" w:rsidP="00E9084A">
          <w:pPr>
            <w:pStyle w:val="Header"/>
          </w:pPr>
          <w:r>
            <w:rPr>
              <w:noProof/>
              <w:lang w:eastAsia="en-GB"/>
            </w:rPr>
            <mc:AlternateContent>
              <mc:Choice Requires="wps">
                <w:drawing>
                  <wp:anchor distT="0" distB="0" distL="114300" distR="114300" simplePos="0" relativeHeight="251659264" behindDoc="0" locked="0" layoutInCell="1" allowOverlap="1" wp14:anchorId="502A374A" wp14:editId="7E97E3B3">
                    <wp:simplePos x="0" y="0"/>
                    <wp:positionH relativeFrom="page">
                      <wp:posOffset>0</wp:posOffset>
                    </wp:positionH>
                    <wp:positionV relativeFrom="page">
                      <wp:posOffset>647700</wp:posOffset>
                    </wp:positionV>
                    <wp:extent cx="6660000" cy="0"/>
                    <wp:effectExtent l="0" t="0" r="26670" b="19050"/>
                    <wp:wrapNone/>
                    <wp:docPr id="23" name="Straight Connector 3"/>
                    <wp:cNvGraphicFramePr/>
                    <a:graphic xmlns:a="http://schemas.openxmlformats.org/drawingml/2006/main">
                      <a:graphicData uri="http://schemas.microsoft.com/office/word/2010/wordprocessingShape">
                        <wps:wsp>
                          <wps:cNvCnPr/>
                          <wps:spPr>
                            <a:xfrm>
                              <a:off x="0" y="0"/>
                              <a:ext cx="6660000" cy="0"/>
                            </a:xfrm>
                            <a:prstGeom prst="line">
                              <a:avLst/>
                            </a:prstGeom>
                            <a:ln w="63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4408E7" id="Straight Connector 3"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1pt" to="524.4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" strokecolor="#0e2841 [3215]" strokeweight=".5pt">
                    <v:stroke joinstyle="miter"/>
                    <w10:wrap anchorx="page" anchory="page"/>
                  </v:line>
                </w:pict>
              </mc:Fallback>
            </mc:AlternateContent>
          </w:r>
        </w:p>
      </w:tc>
    </w:tr>
  </w:tbl>
  <w:p w14:paraId="01A850BD" w14:textId="77777777" w:rsidR="0015245D" w:rsidRDefault="0015245D">
    <w:pPr>
      <w:pStyle w:val="Header"/>
    </w:pPr>
    <w:r>
      <w:rPr>
        <w:noProof/>
        <w:lang w:eastAsia="en-GB"/>
      </w:rPr>
      <w:drawing>
        <wp:anchor distT="0" distB="0" distL="114300" distR="114300" simplePos="0" relativeHeight="251660288" behindDoc="1" locked="0" layoutInCell="1" allowOverlap="1" wp14:anchorId="240757B8" wp14:editId="48BCF3E7">
          <wp:simplePos x="0" y="0"/>
          <wp:positionH relativeFrom="column">
            <wp:posOffset>3622040</wp:posOffset>
          </wp:positionH>
          <wp:positionV relativeFrom="paragraph">
            <wp:posOffset>7620</wp:posOffset>
          </wp:positionV>
          <wp:extent cx="2571750" cy="342900"/>
          <wp:effectExtent l="0" t="0" r="0" b="0"/>
          <wp:wrapNone/>
          <wp:docPr id="1497100596" name="Picture 4" descr="C:\Users\joshua.hastings\AppData\Local\Microsoft\Windows\INetCache\Content.Word\ymca-purpose-logo-RGB-[SCREEN]_gr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shua.hastings\AppData\Local\Microsoft\Windows\INetCache\Content.Word\ymca-purpose-logo-RGB-[SCREEN]_gre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175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37BC8" w14:textId="77777777" w:rsidR="0015245D" w:rsidRDefault="00152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C0DD1"/>
    <w:multiLevelType w:val="hybridMultilevel"/>
    <w:tmpl w:val="36248944"/>
    <w:lvl w:ilvl="0" w:tplc="B1CC4B6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44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5D"/>
    <w:rsid w:val="000252EF"/>
    <w:rsid w:val="00025BA2"/>
    <w:rsid w:val="0004716D"/>
    <w:rsid w:val="000A0D9C"/>
    <w:rsid w:val="0015245D"/>
    <w:rsid w:val="002649C9"/>
    <w:rsid w:val="002A68F3"/>
    <w:rsid w:val="002B711E"/>
    <w:rsid w:val="002E26E1"/>
    <w:rsid w:val="002F2FFB"/>
    <w:rsid w:val="00313BEC"/>
    <w:rsid w:val="00334444"/>
    <w:rsid w:val="003E2214"/>
    <w:rsid w:val="00431CCB"/>
    <w:rsid w:val="004512BD"/>
    <w:rsid w:val="004731B0"/>
    <w:rsid w:val="00507277"/>
    <w:rsid w:val="005C55CD"/>
    <w:rsid w:val="005D1FFC"/>
    <w:rsid w:val="005E390E"/>
    <w:rsid w:val="005E5C6A"/>
    <w:rsid w:val="006311AE"/>
    <w:rsid w:val="00635A86"/>
    <w:rsid w:val="00674F2C"/>
    <w:rsid w:val="006E5F67"/>
    <w:rsid w:val="00756933"/>
    <w:rsid w:val="007A1A18"/>
    <w:rsid w:val="007E2506"/>
    <w:rsid w:val="00813721"/>
    <w:rsid w:val="00873B11"/>
    <w:rsid w:val="00883B8E"/>
    <w:rsid w:val="008952C0"/>
    <w:rsid w:val="008C5911"/>
    <w:rsid w:val="00974AC0"/>
    <w:rsid w:val="0097787A"/>
    <w:rsid w:val="009A0D1E"/>
    <w:rsid w:val="009E671B"/>
    <w:rsid w:val="00A27A2E"/>
    <w:rsid w:val="00A53A99"/>
    <w:rsid w:val="00A664C3"/>
    <w:rsid w:val="00AB1167"/>
    <w:rsid w:val="00B30009"/>
    <w:rsid w:val="00C01DBB"/>
    <w:rsid w:val="00C10055"/>
    <w:rsid w:val="00C13476"/>
    <w:rsid w:val="00C15153"/>
    <w:rsid w:val="00C7102A"/>
    <w:rsid w:val="00CE3B52"/>
    <w:rsid w:val="00CE626F"/>
    <w:rsid w:val="00DD0CC4"/>
    <w:rsid w:val="00EE6B0A"/>
    <w:rsid w:val="00F207E0"/>
    <w:rsid w:val="00F3605B"/>
    <w:rsid w:val="00F717A4"/>
    <w:rsid w:val="00F85F65"/>
    <w:rsid w:val="00FF0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1AF0"/>
  <w15:chartTrackingRefBased/>
  <w15:docId w15:val="{A299857A-06E4-4497-AB28-237A3B5A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4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4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4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4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4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4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4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4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4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4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4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4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4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4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4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45D"/>
    <w:rPr>
      <w:rFonts w:eastAsiaTheme="majorEastAsia" w:cstheme="majorBidi"/>
      <w:color w:val="272727" w:themeColor="text1" w:themeTint="D8"/>
    </w:rPr>
  </w:style>
  <w:style w:type="paragraph" w:styleId="Title">
    <w:name w:val="Title"/>
    <w:basedOn w:val="Normal"/>
    <w:next w:val="Normal"/>
    <w:link w:val="TitleChar"/>
    <w:uiPriority w:val="10"/>
    <w:qFormat/>
    <w:rsid w:val="00152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4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45D"/>
    <w:pPr>
      <w:spacing w:before="160"/>
      <w:jc w:val="center"/>
    </w:pPr>
    <w:rPr>
      <w:i/>
      <w:iCs/>
      <w:color w:val="404040" w:themeColor="text1" w:themeTint="BF"/>
    </w:rPr>
  </w:style>
  <w:style w:type="character" w:customStyle="1" w:styleId="QuoteChar">
    <w:name w:val="Quote Char"/>
    <w:basedOn w:val="DefaultParagraphFont"/>
    <w:link w:val="Quote"/>
    <w:uiPriority w:val="29"/>
    <w:rsid w:val="0015245D"/>
    <w:rPr>
      <w:i/>
      <w:iCs/>
      <w:color w:val="404040" w:themeColor="text1" w:themeTint="BF"/>
    </w:rPr>
  </w:style>
  <w:style w:type="paragraph" w:styleId="ListParagraph">
    <w:name w:val="List Paragraph"/>
    <w:basedOn w:val="Normal"/>
    <w:uiPriority w:val="34"/>
    <w:qFormat/>
    <w:rsid w:val="0015245D"/>
    <w:pPr>
      <w:ind w:left="720"/>
      <w:contextualSpacing/>
    </w:pPr>
  </w:style>
  <w:style w:type="character" w:styleId="IntenseEmphasis">
    <w:name w:val="Intense Emphasis"/>
    <w:basedOn w:val="DefaultParagraphFont"/>
    <w:uiPriority w:val="21"/>
    <w:qFormat/>
    <w:rsid w:val="0015245D"/>
    <w:rPr>
      <w:i/>
      <w:iCs/>
      <w:color w:val="0F4761" w:themeColor="accent1" w:themeShade="BF"/>
    </w:rPr>
  </w:style>
  <w:style w:type="paragraph" w:styleId="IntenseQuote">
    <w:name w:val="Intense Quote"/>
    <w:basedOn w:val="Normal"/>
    <w:next w:val="Normal"/>
    <w:link w:val="IntenseQuoteChar"/>
    <w:uiPriority w:val="30"/>
    <w:qFormat/>
    <w:rsid w:val="00152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45D"/>
    <w:rPr>
      <w:i/>
      <w:iCs/>
      <w:color w:val="0F4761" w:themeColor="accent1" w:themeShade="BF"/>
    </w:rPr>
  </w:style>
  <w:style w:type="character" w:styleId="IntenseReference">
    <w:name w:val="Intense Reference"/>
    <w:basedOn w:val="DefaultParagraphFont"/>
    <w:uiPriority w:val="32"/>
    <w:qFormat/>
    <w:rsid w:val="0015245D"/>
    <w:rPr>
      <w:b/>
      <w:bCs/>
      <w:smallCaps/>
      <w:color w:val="0F4761" w:themeColor="accent1" w:themeShade="BF"/>
      <w:spacing w:val="5"/>
    </w:rPr>
  </w:style>
  <w:style w:type="paragraph" w:styleId="Header">
    <w:name w:val="header"/>
    <w:basedOn w:val="Normal"/>
    <w:link w:val="HeaderChar"/>
    <w:uiPriority w:val="99"/>
    <w:unhideWhenUsed/>
    <w:rsid w:val="00152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45D"/>
  </w:style>
  <w:style w:type="paragraph" w:styleId="Footer">
    <w:name w:val="footer"/>
    <w:basedOn w:val="Normal"/>
    <w:link w:val="FooterChar"/>
    <w:uiPriority w:val="99"/>
    <w:unhideWhenUsed/>
    <w:rsid w:val="00152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45D"/>
  </w:style>
  <w:style w:type="table" w:styleId="TableGrid">
    <w:name w:val="Table Grid"/>
    <w:basedOn w:val="TableNormal"/>
    <w:uiPriority w:val="39"/>
    <w:rsid w:val="002A6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1697</TotalTime>
  <Pages>6</Pages>
  <Words>1589</Words>
  <Characters>11972</Characters>
  <Application>Microsoft Office Word</Application>
  <DocSecurity>0</DocSecurity>
  <Lines>5986</Lines>
  <Paragraphs>1130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Beddard</dc:creator>
  <cp:keywords/>
  <dc:description/>
  <cp:lastModifiedBy>James Beddard</cp:lastModifiedBy>
  <cp:revision>10</cp:revision>
  <dcterms:created xsi:type="dcterms:W3CDTF">2026-09-16T08:48:00Z</dcterms:created>
  <dcterms:modified xsi:type="dcterms:W3CDTF">2026-09-29T15:48:00Z</dcterms:modified>
</cp:coreProperties>
</file>